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223E" w14:textId="77777777" w:rsidR="00A00358" w:rsidRDefault="004A683C" w:rsidP="004A683C">
      <w:pPr>
        <w:jc w:val="center"/>
        <w:outlineLvl w:val="0"/>
        <w:rPr>
          <w:noProof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noProof/>
              <w:sz w:val="22"/>
            </w:rPr>
            <w:t>SDSU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Name">
          <w:r>
            <w:rPr>
              <w:noProof/>
              <w:sz w:val="22"/>
            </w:rPr>
            <w:t>Graduate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Type">
          <w:r>
            <w:rPr>
              <w:noProof/>
              <w:sz w:val="22"/>
            </w:rPr>
            <w:t>School</w:t>
          </w:r>
        </w:smartTag>
      </w:smartTag>
      <w:r>
        <w:rPr>
          <w:noProof/>
          <w:sz w:val="22"/>
        </w:rPr>
        <w:t xml:space="preserve"> of Public Health</w:t>
      </w:r>
    </w:p>
    <w:p w14:paraId="2C8B784B" w14:textId="77777777" w:rsidR="00A00358" w:rsidRDefault="00A00358" w:rsidP="004A683C">
      <w:pPr>
        <w:pStyle w:val="Heading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Official Program of Study and Advancement to Candidacy for an Advanced Degree</w:t>
      </w:r>
    </w:p>
    <w:p w14:paraId="7D92B1EE" w14:textId="77777777" w:rsidR="004A683C" w:rsidRPr="004A683C" w:rsidRDefault="004A683C" w:rsidP="004A68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MPH in </w:t>
      </w:r>
      <w:r w:rsidR="00B30190">
        <w:rPr>
          <w:b/>
          <w:sz w:val="32"/>
          <w:szCs w:val="32"/>
          <w:u w:val="single"/>
        </w:rPr>
        <w:t xml:space="preserve">Health </w:t>
      </w:r>
      <w:r w:rsidR="0097097B">
        <w:rPr>
          <w:b/>
          <w:sz w:val="32"/>
          <w:szCs w:val="32"/>
          <w:u w:val="single"/>
        </w:rPr>
        <w:t>Management &amp; Policy</w:t>
      </w:r>
    </w:p>
    <w:p w14:paraId="7FC0EBBF" w14:textId="77777777" w:rsidR="004A683C" w:rsidRPr="004A683C" w:rsidRDefault="004A683C" w:rsidP="004A683C"/>
    <w:p w14:paraId="2720FAFF" w14:textId="77777777" w:rsidR="00F71F04" w:rsidRPr="00112191" w:rsidRDefault="00F71F04" w:rsidP="00F71F04">
      <w:pPr>
        <w:rPr>
          <w:b/>
        </w:rPr>
      </w:pPr>
    </w:p>
    <w:p w14:paraId="3749BED0" w14:textId="77777777" w:rsidR="00F71F04" w:rsidRPr="00112191" w:rsidRDefault="00F71F04" w:rsidP="00F71F04">
      <w:pPr>
        <w:rPr>
          <w:b/>
        </w:rPr>
      </w:pPr>
    </w:p>
    <w:p w14:paraId="2329F18E" w14:textId="77777777" w:rsidR="00F71F04" w:rsidRPr="00112191" w:rsidRDefault="00333BEC" w:rsidP="00F71F04">
      <w:r>
        <w:rPr>
          <w:noProof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7B0DED" wp14:editId="01D225A0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6400800" cy="0"/>
                <wp:effectExtent l="0" t="0" r="0" b="0"/>
                <wp:wrapNone/>
                <wp:docPr id="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8D58D8" id="Line 20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7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J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" o:allowincell="f"/>
            </w:pict>
          </mc:Fallback>
        </mc:AlternateContent>
      </w:r>
      <w:r w:rsidR="00F71F04" w:rsidRPr="00112191">
        <w:t>Last Name</w:t>
      </w:r>
      <w:r w:rsidR="00F71F04" w:rsidRPr="00112191">
        <w:tab/>
      </w:r>
      <w:r w:rsidR="00F71F04" w:rsidRPr="00112191">
        <w:tab/>
      </w:r>
      <w:r w:rsidR="00F71F04" w:rsidRPr="00112191">
        <w:tab/>
      </w:r>
      <w:r w:rsidR="00F71F04" w:rsidRPr="00112191">
        <w:tab/>
      </w:r>
      <w:r w:rsidR="00F71F04" w:rsidRPr="00112191">
        <w:tab/>
        <w:t xml:space="preserve">First </w:t>
      </w:r>
      <w:r w:rsidR="00F71F04" w:rsidRPr="00112191">
        <w:tab/>
      </w:r>
      <w:r w:rsidR="00F71F04" w:rsidRPr="00112191">
        <w:tab/>
      </w:r>
      <w:r w:rsidR="00F71F04" w:rsidRPr="00112191">
        <w:tab/>
        <w:t xml:space="preserve">Middle </w:t>
      </w:r>
      <w:r w:rsidR="00F71F04" w:rsidRPr="00112191">
        <w:tab/>
        <w:t xml:space="preserve"> </w:t>
      </w:r>
      <w:r w:rsidR="00F71F04" w:rsidRPr="00112191">
        <w:tab/>
      </w:r>
      <w:r w:rsidR="00F71F04" w:rsidRPr="00112191">
        <w:tab/>
        <w:t>Red ID</w:t>
      </w:r>
    </w:p>
    <w:p w14:paraId="1B248CB6" w14:textId="77777777" w:rsidR="00F71F04" w:rsidRPr="00112191" w:rsidRDefault="00F71F04" w:rsidP="00F71F04"/>
    <w:p w14:paraId="6436D777" w14:textId="77777777" w:rsidR="00F71F04" w:rsidRPr="00112191" w:rsidRDefault="00333BEC" w:rsidP="00F71F04">
      <w:r>
        <w:rPr>
          <w:noProof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FA2D95" wp14:editId="19B3B1C2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29954" id="Line 2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8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dBF60xtXQEildjZUR8/qxWw1/e6Q0lVL1IFHjq8XA4lZyEjepISNM3DDvv+sGcSQo9ex&#10;UefGdgESWoDOUY/LXQ9+9ojC4SxP03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" o:allowincell="f"/>
            </w:pict>
          </mc:Fallback>
        </mc:AlternateContent>
      </w:r>
      <w:r w:rsidR="00F71F04" w:rsidRPr="00112191">
        <w:t>Street Address</w:t>
      </w:r>
      <w:r w:rsidR="00F71F04" w:rsidRPr="00112191">
        <w:tab/>
      </w:r>
      <w:r w:rsidR="00F71F04" w:rsidRPr="00112191">
        <w:tab/>
      </w:r>
      <w:r w:rsidR="00F71F04" w:rsidRPr="00112191">
        <w:tab/>
      </w:r>
      <w:r w:rsidR="00F71F04" w:rsidRPr="00112191">
        <w:tab/>
      </w:r>
      <w:r w:rsidR="00F71F04" w:rsidRPr="00112191">
        <w:tab/>
      </w:r>
      <w:r w:rsidR="00F71F04" w:rsidRPr="00112191">
        <w:tab/>
        <w:t>Apartment Number</w:t>
      </w:r>
      <w:r w:rsidR="00F71F04" w:rsidRPr="00112191">
        <w:tab/>
      </w:r>
      <w:r w:rsidR="00F71F04" w:rsidRPr="00112191">
        <w:tab/>
      </w:r>
      <w:r w:rsidR="00F71F04" w:rsidRPr="00112191">
        <w:tab/>
        <w:t>EMAIL</w:t>
      </w:r>
    </w:p>
    <w:p w14:paraId="26F4D6A9" w14:textId="77777777" w:rsidR="00F71F04" w:rsidRPr="00112191" w:rsidRDefault="00F71F04" w:rsidP="00F71F04"/>
    <w:p w14:paraId="19DBD07D" w14:textId="77777777" w:rsidR="00F90F1F" w:rsidRDefault="00333BEC" w:rsidP="00F71F04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B71700" wp14:editId="13FA2555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400800" cy="0"/>
                <wp:effectExtent l="0" t="0" r="0" b="0"/>
                <wp:wrapNone/>
                <wp:docPr id="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7E5FE6" id="Line 2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G6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" o:allowincell="f"/>
            </w:pict>
          </mc:Fallback>
        </mc:AlternateContent>
      </w:r>
      <w:r w:rsidR="00F71F04" w:rsidRPr="00112191">
        <w:t>City</w:t>
      </w:r>
      <w:r w:rsidR="00F71F04" w:rsidRPr="00112191">
        <w:tab/>
      </w:r>
      <w:r w:rsidR="00F71F04" w:rsidRPr="00112191">
        <w:tab/>
      </w:r>
      <w:r w:rsidR="00F71F04" w:rsidRPr="00112191">
        <w:tab/>
      </w:r>
      <w:r w:rsidR="00F71F04" w:rsidRPr="00112191">
        <w:tab/>
      </w:r>
      <w:r w:rsidR="00F71F04" w:rsidRPr="00112191">
        <w:tab/>
        <w:t>State</w:t>
      </w:r>
      <w:r w:rsidR="00F71F04" w:rsidRPr="00112191">
        <w:tab/>
      </w:r>
      <w:r w:rsidR="00F71F04" w:rsidRPr="00112191">
        <w:tab/>
      </w:r>
      <w:r w:rsidR="00F71F04" w:rsidRPr="00112191">
        <w:tab/>
        <w:t>Zip Code</w:t>
      </w:r>
      <w:r w:rsidR="00F71F04" w:rsidRPr="00112191">
        <w:tab/>
      </w:r>
      <w:r w:rsidR="00F71F04" w:rsidRPr="00112191">
        <w:tab/>
        <w:t>Telephone Number</w:t>
      </w:r>
      <w:r w:rsidR="00F71F04" w:rsidRPr="00112191">
        <w:tab/>
      </w:r>
    </w:p>
    <w:p w14:paraId="20D9FCA4" w14:textId="77777777" w:rsidR="00F71F04" w:rsidRDefault="00F71F04" w:rsidP="00F71F04">
      <w:pPr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3510"/>
        <w:gridCol w:w="720"/>
        <w:gridCol w:w="720"/>
        <w:gridCol w:w="270"/>
        <w:gridCol w:w="630"/>
        <w:gridCol w:w="900"/>
        <w:gridCol w:w="777"/>
        <w:gridCol w:w="270"/>
        <w:gridCol w:w="123"/>
        <w:gridCol w:w="630"/>
      </w:tblGrid>
      <w:tr w:rsidR="00956B1B" w14:paraId="5223DF55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65BDE004" w14:textId="77777777" w:rsidR="00956B1B" w:rsidRDefault="00956B1B" w:rsidP="00A00358">
            <w:pPr>
              <w:ind w:right="-306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 #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4047DB62" w14:textId="77777777" w:rsidR="00956B1B" w:rsidRDefault="00956B1B" w:rsidP="00A00358">
            <w:pPr>
              <w:ind w:right="-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20" w:type="dxa"/>
            <w:tcBorders>
              <w:left w:val="nil"/>
            </w:tcBorders>
          </w:tcPr>
          <w:p w14:paraId="1FB827F4" w14:textId="77777777" w:rsidR="00956B1B" w:rsidRDefault="00956B1B" w:rsidP="00A00358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6E17DF3" w14:textId="77777777" w:rsidR="00956B1B" w:rsidRDefault="00956B1B" w:rsidP="00A00358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A9C9F7" w14:textId="77777777" w:rsidR="00956B1B" w:rsidRDefault="00956B1B" w:rsidP="00A00358">
            <w:pPr>
              <w:pStyle w:val="Head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6"/>
            <w:tcBorders>
              <w:left w:val="single" w:sz="4" w:space="0" w:color="auto"/>
            </w:tcBorders>
          </w:tcPr>
          <w:p w14:paraId="63B5D7C7" w14:textId="77777777" w:rsidR="00956B1B" w:rsidRDefault="00956B1B" w:rsidP="00A00358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Deficiencies</w:t>
            </w:r>
          </w:p>
        </w:tc>
      </w:tr>
      <w:tr w:rsidR="00956B1B" w14:paraId="438E3622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453BAB40" w14:textId="77777777" w:rsidR="00956B1B" w:rsidRDefault="00956B1B" w:rsidP="00A00358">
            <w:r>
              <w:t>PH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1D259B41" w14:textId="77777777" w:rsidR="00956B1B" w:rsidRDefault="00956B1B" w:rsidP="00A00358">
            <w:r>
              <w:t>Epidemiology</w:t>
            </w:r>
          </w:p>
        </w:tc>
        <w:tc>
          <w:tcPr>
            <w:tcW w:w="720" w:type="dxa"/>
            <w:tcBorders>
              <w:left w:val="nil"/>
            </w:tcBorders>
          </w:tcPr>
          <w:p w14:paraId="46C1E0C2" w14:textId="77777777" w:rsidR="00956B1B" w:rsidRDefault="00956B1B" w:rsidP="00A00358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6D84BA5" w14:textId="77777777" w:rsidR="00956B1B" w:rsidRDefault="00956B1B" w:rsidP="00A0035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DAB244" w14:textId="77777777" w:rsidR="00956B1B" w:rsidRDefault="00956B1B" w:rsidP="00A00358"/>
        </w:tc>
        <w:tc>
          <w:tcPr>
            <w:tcW w:w="230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F58C75" w14:textId="77777777" w:rsidR="00956B1B" w:rsidRDefault="00956B1B" w:rsidP="00A0035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A2F5C" w14:textId="77777777" w:rsidR="00956B1B" w:rsidRDefault="00956B1B" w:rsidP="00A00358">
            <w:pPr>
              <w:rPr>
                <w:b/>
                <w:sz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7B882" w14:textId="77777777" w:rsidR="00956B1B" w:rsidRDefault="00956B1B" w:rsidP="00A003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956B1B" w14:paraId="4457C04C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41BF8733" w14:textId="77777777" w:rsidR="00956B1B" w:rsidRDefault="00956B1B" w:rsidP="00A00358">
            <w:r>
              <w:t>PH 602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6BB288FD" w14:textId="77777777" w:rsidR="00956B1B" w:rsidRDefault="00956B1B" w:rsidP="00A00358">
            <w:r>
              <w:t>Biostatistics</w:t>
            </w:r>
          </w:p>
        </w:tc>
        <w:tc>
          <w:tcPr>
            <w:tcW w:w="720" w:type="dxa"/>
            <w:tcBorders>
              <w:left w:val="nil"/>
            </w:tcBorders>
          </w:tcPr>
          <w:p w14:paraId="3B3E4D78" w14:textId="77777777" w:rsidR="00956B1B" w:rsidRDefault="00956B1B" w:rsidP="00A00358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02EBC4C" w14:textId="77777777" w:rsidR="00956B1B" w:rsidRDefault="00956B1B" w:rsidP="00A0035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FAA94A" w14:textId="77777777" w:rsidR="00956B1B" w:rsidRDefault="00956B1B" w:rsidP="00A00358"/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D7B7C" w14:textId="77777777" w:rsidR="00956B1B" w:rsidRDefault="00956B1B" w:rsidP="00A00358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B72AC7" w14:textId="77777777" w:rsidR="00956B1B" w:rsidRDefault="00956B1B" w:rsidP="00A00358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0C8E5" w14:textId="77777777" w:rsidR="00956B1B" w:rsidRDefault="00956B1B" w:rsidP="00A00358"/>
        </w:tc>
      </w:tr>
      <w:tr w:rsidR="00956B1B" w14:paraId="4B608116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75790BE8" w14:textId="77777777" w:rsidR="00956B1B" w:rsidRDefault="00956B1B" w:rsidP="00A00358">
            <w:r>
              <w:t>PH 603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3FCABD7D" w14:textId="77777777" w:rsidR="00956B1B" w:rsidRDefault="00956B1B" w:rsidP="00A00358">
            <w:pPr>
              <w:pStyle w:val="CommentText"/>
            </w:pPr>
            <w:r>
              <w:t>Behavioral and Soc Sci In Pub Health</w:t>
            </w:r>
          </w:p>
        </w:tc>
        <w:tc>
          <w:tcPr>
            <w:tcW w:w="720" w:type="dxa"/>
            <w:tcBorders>
              <w:left w:val="nil"/>
            </w:tcBorders>
          </w:tcPr>
          <w:p w14:paraId="5FD44823" w14:textId="77777777" w:rsidR="00956B1B" w:rsidRDefault="00956B1B" w:rsidP="00A00358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DE05DD9" w14:textId="77777777" w:rsidR="00956B1B" w:rsidRDefault="00956B1B" w:rsidP="00A0035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7D46B1" w14:textId="77777777" w:rsidR="00956B1B" w:rsidRDefault="00956B1B" w:rsidP="00A00358"/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DCDB2" w14:textId="77777777" w:rsidR="00956B1B" w:rsidRDefault="00956B1B" w:rsidP="00A00358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8CD87" w14:textId="77777777" w:rsidR="00956B1B" w:rsidRDefault="00956B1B" w:rsidP="00A00358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17FCC" w14:textId="77777777" w:rsidR="00956B1B" w:rsidRDefault="00956B1B" w:rsidP="00A00358"/>
        </w:tc>
      </w:tr>
      <w:tr w:rsidR="00956B1B" w14:paraId="5D018552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504509E0" w14:textId="77777777" w:rsidR="00956B1B" w:rsidRDefault="00956B1B" w:rsidP="00A00358">
            <w:r>
              <w:t>PH 604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0398AAE6" w14:textId="77777777" w:rsidR="00956B1B" w:rsidRDefault="00956B1B" w:rsidP="00A00358">
            <w:pPr>
              <w:rPr>
                <w:sz w:val="18"/>
              </w:rPr>
            </w:pPr>
            <w:r>
              <w:rPr>
                <w:sz w:val="18"/>
              </w:rPr>
              <w:t>Environ Determinants of  Human Health</w:t>
            </w:r>
          </w:p>
        </w:tc>
        <w:tc>
          <w:tcPr>
            <w:tcW w:w="720" w:type="dxa"/>
            <w:tcBorders>
              <w:left w:val="nil"/>
            </w:tcBorders>
          </w:tcPr>
          <w:p w14:paraId="12E0E8D6" w14:textId="77777777" w:rsidR="00956B1B" w:rsidRDefault="00956B1B" w:rsidP="00A00358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95124D2" w14:textId="77777777" w:rsidR="00956B1B" w:rsidRDefault="00956B1B" w:rsidP="00A0035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FE6648" w14:textId="77777777" w:rsidR="00956B1B" w:rsidRDefault="00956B1B" w:rsidP="00A00358"/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69166" w14:textId="77777777" w:rsidR="00956B1B" w:rsidRDefault="00956B1B" w:rsidP="00A00358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24ED90" w14:textId="77777777" w:rsidR="00956B1B" w:rsidRDefault="00956B1B" w:rsidP="00A00358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AA2B9" w14:textId="77777777" w:rsidR="00956B1B" w:rsidRDefault="00956B1B" w:rsidP="00A00358"/>
        </w:tc>
      </w:tr>
      <w:tr w:rsidR="00956B1B" w14:paraId="05BA6BEF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1E648D22" w14:textId="77777777" w:rsidR="00956B1B" w:rsidRDefault="00956B1B" w:rsidP="00A00358">
            <w:r>
              <w:t>PH 641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12870BE0" w14:textId="77777777" w:rsidR="00956B1B" w:rsidRDefault="00956B1B" w:rsidP="00A00358">
            <w:pPr>
              <w:pStyle w:val="CommentText"/>
            </w:pPr>
            <w:r>
              <w:t>Introduction to Health Services</w:t>
            </w:r>
          </w:p>
        </w:tc>
        <w:tc>
          <w:tcPr>
            <w:tcW w:w="720" w:type="dxa"/>
            <w:tcBorders>
              <w:left w:val="nil"/>
            </w:tcBorders>
          </w:tcPr>
          <w:p w14:paraId="61DF3E87" w14:textId="77777777" w:rsidR="00956B1B" w:rsidRDefault="00956B1B" w:rsidP="00A00358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C6EBD0D" w14:textId="77777777" w:rsidR="00956B1B" w:rsidRDefault="00956B1B" w:rsidP="00A0035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5766CD" w14:textId="77777777" w:rsidR="00956B1B" w:rsidRDefault="00956B1B" w:rsidP="00A00358"/>
        </w:tc>
        <w:tc>
          <w:tcPr>
            <w:tcW w:w="33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FA076" w14:textId="77777777" w:rsidR="00956B1B" w:rsidRDefault="00956B1B" w:rsidP="00A00358">
            <w:pPr>
              <w:ind w:right="-558"/>
              <w:rPr>
                <w:b/>
                <w:sz w:val="18"/>
              </w:rPr>
            </w:pPr>
          </w:p>
          <w:p w14:paraId="5D8BAE79" w14:textId="77777777" w:rsidR="00956B1B" w:rsidRDefault="00956B1B" w:rsidP="00A00358">
            <w:pPr>
              <w:ind w:right="-558"/>
              <w:rPr>
                <w:b/>
                <w:sz w:val="18"/>
              </w:rPr>
            </w:pPr>
          </w:p>
          <w:p w14:paraId="52B14F78" w14:textId="77777777" w:rsidR="00956B1B" w:rsidRDefault="00956B1B" w:rsidP="00A00358">
            <w:pPr>
              <w:ind w:right="-558"/>
              <w:rPr>
                <w:b/>
                <w:sz w:val="18"/>
              </w:rPr>
            </w:pPr>
          </w:p>
          <w:p w14:paraId="77427D91" w14:textId="77777777" w:rsidR="00956B1B" w:rsidRDefault="00956B1B" w:rsidP="00A00358">
            <w:pPr>
              <w:ind w:right="-558"/>
              <w:rPr>
                <w:sz w:val="18"/>
              </w:rPr>
            </w:pPr>
            <w:r>
              <w:rPr>
                <w:b/>
                <w:sz w:val="18"/>
              </w:rPr>
              <w:t>Special Requirements</w:t>
            </w:r>
          </w:p>
          <w:p w14:paraId="4CD80EBF" w14:textId="77777777" w:rsidR="00956B1B" w:rsidRDefault="00956B1B" w:rsidP="00A00358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Indicate any special programmatic </w:t>
            </w:r>
          </w:p>
          <w:p w14:paraId="17BAA4F5" w14:textId="77777777" w:rsidR="00956B1B" w:rsidRDefault="00956B1B" w:rsidP="00A00358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requirements for which the Graduate </w:t>
            </w:r>
          </w:p>
          <w:p w14:paraId="6E57103C" w14:textId="77777777" w:rsidR="00956B1B" w:rsidRDefault="00956B1B" w:rsidP="00A00358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Division should obtain written confirmation  of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fulfillment prior to advancement or </w:t>
            </w:r>
          </w:p>
          <w:p w14:paraId="1D16C7B5" w14:textId="77777777" w:rsidR="00956B1B" w:rsidRDefault="00956B1B" w:rsidP="00A00358">
            <w:pPr>
              <w:ind w:right="-558"/>
              <w:rPr>
                <w:sz w:val="18"/>
              </w:rPr>
            </w:pPr>
            <w:r>
              <w:rPr>
                <w:sz w:val="18"/>
              </w:rPr>
              <w:t>graduation.</w:t>
            </w:r>
          </w:p>
          <w:p w14:paraId="0DF8329D" w14:textId="77777777" w:rsidR="00956B1B" w:rsidRDefault="00956B1B" w:rsidP="00A00358">
            <w:pPr>
              <w:rPr>
                <w:sz w:val="16"/>
              </w:rPr>
            </w:pPr>
          </w:p>
        </w:tc>
      </w:tr>
      <w:tr w:rsidR="00333BEC" w14:paraId="1AD1986A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5BCB5A75" w14:textId="77777777" w:rsidR="00333BEC" w:rsidRDefault="00333BEC" w:rsidP="00333BEC">
            <w:r>
              <w:t>PH 642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235A21E8" w14:textId="77777777" w:rsidR="00333BEC" w:rsidRDefault="00333BEC" w:rsidP="00333BEC">
            <w:r>
              <w:rPr>
                <w:sz w:val="18"/>
              </w:rPr>
              <w:t>Health Insurance &amp; Financing Systems</w:t>
            </w:r>
          </w:p>
        </w:tc>
        <w:tc>
          <w:tcPr>
            <w:tcW w:w="720" w:type="dxa"/>
            <w:tcBorders>
              <w:left w:val="nil"/>
            </w:tcBorders>
          </w:tcPr>
          <w:p w14:paraId="53D38E3B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6045C2D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511606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1C69867" w14:textId="77777777" w:rsidR="00333BEC" w:rsidRDefault="00333BEC" w:rsidP="00333BEC">
            <w:pPr>
              <w:ind w:right="-558"/>
              <w:rPr>
                <w:b/>
                <w:sz w:val="18"/>
              </w:rPr>
            </w:pPr>
          </w:p>
        </w:tc>
      </w:tr>
      <w:tr w:rsidR="00333BEC" w14:paraId="0E308DCD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75D0CAAF" w14:textId="77777777" w:rsidR="00333BEC" w:rsidRDefault="00333BEC" w:rsidP="00333BEC">
            <w:r>
              <w:t>PH 644A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65FC93E8" w14:textId="77777777" w:rsidR="00333BEC" w:rsidRDefault="00333BEC" w:rsidP="00333BEC">
            <w:r>
              <w:t>Health Services Organization &amp; Mgt</w:t>
            </w:r>
          </w:p>
        </w:tc>
        <w:tc>
          <w:tcPr>
            <w:tcW w:w="720" w:type="dxa"/>
            <w:tcBorders>
              <w:left w:val="nil"/>
            </w:tcBorders>
          </w:tcPr>
          <w:p w14:paraId="25C320B2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9CA1857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14ACFA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93CD7D3" w14:textId="77777777" w:rsidR="00333BEC" w:rsidRDefault="00333BEC" w:rsidP="00333BEC"/>
        </w:tc>
      </w:tr>
      <w:tr w:rsidR="00333BEC" w14:paraId="6CA9E0EF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77BCA445" w14:textId="77777777" w:rsidR="00333BEC" w:rsidRDefault="00333BEC" w:rsidP="00333BEC">
            <w:r>
              <w:t>PH 644B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1AF6F11E" w14:textId="77777777" w:rsidR="00333BEC" w:rsidRDefault="00333BEC" w:rsidP="00333BEC">
            <w:r>
              <w:t xml:space="preserve">Managing High Performing Health Care </w:t>
            </w:r>
          </w:p>
          <w:p w14:paraId="0E8CBDBB" w14:textId="77777777" w:rsidR="00333BEC" w:rsidRDefault="00333BEC" w:rsidP="00333BEC">
            <w:r>
              <w:t>Organization</w:t>
            </w:r>
          </w:p>
        </w:tc>
        <w:tc>
          <w:tcPr>
            <w:tcW w:w="720" w:type="dxa"/>
            <w:tcBorders>
              <w:left w:val="nil"/>
            </w:tcBorders>
          </w:tcPr>
          <w:p w14:paraId="48575A64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A3395A7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011405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C69A9F5" w14:textId="77777777" w:rsidR="00333BEC" w:rsidRDefault="00333BEC" w:rsidP="00333BEC"/>
        </w:tc>
      </w:tr>
      <w:tr w:rsidR="00333BEC" w14:paraId="350FCD7C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4C273539" w14:textId="77777777" w:rsidR="00333BEC" w:rsidRDefault="00333BEC" w:rsidP="00333BEC">
            <w:r>
              <w:t>PH 645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1731A40D" w14:textId="77777777" w:rsidR="00333BEC" w:rsidRDefault="00333BEC" w:rsidP="00333BEC">
            <w:r>
              <w:t>Health Economics</w:t>
            </w:r>
          </w:p>
        </w:tc>
        <w:tc>
          <w:tcPr>
            <w:tcW w:w="720" w:type="dxa"/>
            <w:tcBorders>
              <w:left w:val="nil"/>
            </w:tcBorders>
          </w:tcPr>
          <w:p w14:paraId="666F401E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4FB9DFB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E89347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C66F69E" w14:textId="77777777" w:rsidR="00333BEC" w:rsidRDefault="00333BEC" w:rsidP="00333BEC"/>
        </w:tc>
      </w:tr>
      <w:tr w:rsidR="00333BEC" w14:paraId="10852616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3A4AEFD4" w14:textId="77777777" w:rsidR="00333BEC" w:rsidRDefault="00333BEC" w:rsidP="00333BEC">
            <w:r>
              <w:t>PH 646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67DF736D" w14:textId="77777777" w:rsidR="00333BEC" w:rsidRDefault="00333BEC" w:rsidP="00333BEC">
            <w:r>
              <w:t>Health Service Research Methods</w:t>
            </w:r>
          </w:p>
        </w:tc>
        <w:tc>
          <w:tcPr>
            <w:tcW w:w="720" w:type="dxa"/>
            <w:tcBorders>
              <w:left w:val="nil"/>
            </w:tcBorders>
          </w:tcPr>
          <w:p w14:paraId="025C0D85" w14:textId="77777777" w:rsidR="00333BEC" w:rsidRDefault="00333BEC" w:rsidP="00333BE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07F5087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412123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0A1213F" w14:textId="77777777" w:rsidR="00333BEC" w:rsidRDefault="00333BEC" w:rsidP="00333BEC"/>
        </w:tc>
      </w:tr>
      <w:tr w:rsidR="00333BEC" w14:paraId="59CF7B64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5F12D64F" w14:textId="77777777" w:rsidR="00333BEC" w:rsidRDefault="00333BEC" w:rsidP="00333BEC">
            <w:r>
              <w:t>PH 647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70B47701" w14:textId="77777777" w:rsidR="00333BEC" w:rsidRDefault="00333BEC" w:rsidP="00333BEC">
            <w:pPr>
              <w:rPr>
                <w:sz w:val="18"/>
              </w:rPr>
            </w:pPr>
            <w:r>
              <w:rPr>
                <w:sz w:val="18"/>
              </w:rPr>
              <w:t>Quant  Methods &amp; Health Data Analysis</w:t>
            </w:r>
          </w:p>
        </w:tc>
        <w:tc>
          <w:tcPr>
            <w:tcW w:w="720" w:type="dxa"/>
            <w:tcBorders>
              <w:left w:val="nil"/>
            </w:tcBorders>
          </w:tcPr>
          <w:p w14:paraId="56464731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125F6F2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7F7B15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DA18DF4" w14:textId="77777777" w:rsidR="00333BEC" w:rsidRDefault="00333BEC" w:rsidP="00333BEC"/>
        </w:tc>
      </w:tr>
      <w:tr w:rsidR="00333BEC" w14:paraId="5E2929A2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07BD9C8C" w14:textId="77777777" w:rsidR="00333BEC" w:rsidRDefault="00333BEC" w:rsidP="00333BEC">
            <w:r>
              <w:t>PH 648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102B6BF2" w14:textId="77777777" w:rsidR="00333BEC" w:rsidRDefault="00333BEC" w:rsidP="00333BEC">
            <w:pPr>
              <w:rPr>
                <w:sz w:val="18"/>
              </w:rPr>
            </w:pPr>
            <w:r>
              <w:rPr>
                <w:sz w:val="18"/>
              </w:rPr>
              <w:t>Health Policy</w:t>
            </w:r>
          </w:p>
        </w:tc>
        <w:tc>
          <w:tcPr>
            <w:tcW w:w="720" w:type="dxa"/>
            <w:tcBorders>
              <w:left w:val="nil"/>
            </w:tcBorders>
          </w:tcPr>
          <w:p w14:paraId="6CD8E885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85D2CB4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88CEEF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0775C9F" w14:textId="77777777" w:rsidR="00333BEC" w:rsidRDefault="00333BEC" w:rsidP="00333BEC"/>
        </w:tc>
      </w:tr>
      <w:tr w:rsidR="00333BEC" w:rsidRPr="00192ED3" w14:paraId="7EF131F3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6C2F1EF0" w14:textId="77777777" w:rsidR="00333BEC" w:rsidRDefault="00333BEC" w:rsidP="00333BEC">
            <w:r>
              <w:t>PH 742 A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66C2DD63" w14:textId="77777777" w:rsidR="00333BEC" w:rsidRDefault="00333BEC" w:rsidP="00333BEC">
            <w:pPr>
              <w:rPr>
                <w:sz w:val="18"/>
              </w:rPr>
            </w:pPr>
            <w:r>
              <w:rPr>
                <w:sz w:val="18"/>
              </w:rPr>
              <w:t xml:space="preserve">Health Services Financial Management </w:t>
            </w:r>
          </w:p>
        </w:tc>
        <w:tc>
          <w:tcPr>
            <w:tcW w:w="720" w:type="dxa"/>
            <w:tcBorders>
              <w:left w:val="nil"/>
            </w:tcBorders>
          </w:tcPr>
          <w:p w14:paraId="5CB41713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3E61444" w14:textId="77777777" w:rsidR="00333BEC" w:rsidRPr="00192ED3" w:rsidRDefault="00333BEC" w:rsidP="00333BEC">
            <w:pPr>
              <w:rPr>
                <w:strike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A41872" w14:textId="77777777" w:rsidR="00333BEC" w:rsidRPr="00192ED3" w:rsidRDefault="00333BEC" w:rsidP="00333BEC">
            <w:pPr>
              <w:rPr>
                <w:strike/>
              </w:rPr>
            </w:pPr>
          </w:p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E4A998B" w14:textId="77777777" w:rsidR="00333BEC" w:rsidRPr="00192ED3" w:rsidRDefault="00333BEC" w:rsidP="00333BEC">
            <w:pPr>
              <w:rPr>
                <w:strike/>
              </w:rPr>
            </w:pPr>
          </w:p>
        </w:tc>
      </w:tr>
      <w:tr w:rsidR="00333BEC" w14:paraId="331A0D1D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061629EC" w14:textId="77777777" w:rsidR="00333BEC" w:rsidRDefault="00333BEC" w:rsidP="00333BEC">
            <w:r>
              <w:t>PH 747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1B52F2EA" w14:textId="77777777" w:rsidR="00333BEC" w:rsidRDefault="00333BEC" w:rsidP="00333BEC">
            <w:r>
              <w:t>Quality Improvement &amp; Prog Eval</w:t>
            </w:r>
          </w:p>
        </w:tc>
        <w:tc>
          <w:tcPr>
            <w:tcW w:w="720" w:type="dxa"/>
            <w:tcBorders>
              <w:left w:val="nil"/>
            </w:tcBorders>
          </w:tcPr>
          <w:p w14:paraId="583DCCFA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5ED8815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8A71BC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E3A068D" w14:textId="77777777" w:rsidR="00333BEC" w:rsidRDefault="00333BEC" w:rsidP="00333BEC"/>
        </w:tc>
      </w:tr>
      <w:tr w:rsidR="00333BEC" w14:paraId="57EA8766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0975ECBA" w14:textId="77777777" w:rsidR="00333BEC" w:rsidRDefault="00333BEC" w:rsidP="00333BEC">
            <w:r>
              <w:t>PH 748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0C075139" w14:textId="77777777" w:rsidR="00333BEC" w:rsidRDefault="00333BEC" w:rsidP="00333BEC">
            <w:r>
              <w:rPr>
                <w:sz w:val="18"/>
              </w:rPr>
              <w:t>HS Competitive Strategies &amp; Marketing</w:t>
            </w:r>
          </w:p>
        </w:tc>
        <w:tc>
          <w:tcPr>
            <w:tcW w:w="720" w:type="dxa"/>
            <w:tcBorders>
              <w:left w:val="nil"/>
            </w:tcBorders>
          </w:tcPr>
          <w:p w14:paraId="0FC3AD49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0DB7820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9C3CB7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AD21132" w14:textId="77777777" w:rsidR="00333BEC" w:rsidRDefault="00333BEC" w:rsidP="00333BEC"/>
        </w:tc>
      </w:tr>
      <w:tr w:rsidR="00333BEC" w14:paraId="7AAE0306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5B5944E5" w14:textId="77777777" w:rsidR="00333BEC" w:rsidRDefault="00333BEC" w:rsidP="00333BEC">
            <w:r>
              <w:t>PH 650R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0AB4F42A" w14:textId="77777777" w:rsidR="00333BEC" w:rsidRDefault="00333BEC" w:rsidP="00333BEC">
            <w:r>
              <w:t>Field Practice (Internship I)</w:t>
            </w:r>
          </w:p>
        </w:tc>
        <w:tc>
          <w:tcPr>
            <w:tcW w:w="720" w:type="dxa"/>
            <w:tcBorders>
              <w:left w:val="nil"/>
            </w:tcBorders>
          </w:tcPr>
          <w:p w14:paraId="5B07A31B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F093752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9C2FF0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5E7DA4A" w14:textId="77777777" w:rsidR="00333BEC" w:rsidRDefault="00333BEC" w:rsidP="00333BEC"/>
        </w:tc>
      </w:tr>
      <w:tr w:rsidR="00333BEC" w14:paraId="20304D35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00B6FB97" w14:textId="77777777" w:rsidR="00333BEC" w:rsidRDefault="00333BEC" w:rsidP="00333BEC">
            <w:r>
              <w:t>PH 750E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06DE6D75" w14:textId="77777777" w:rsidR="00333BEC" w:rsidRDefault="00333BEC" w:rsidP="00333BEC">
            <w:pPr>
              <w:rPr>
                <w:sz w:val="18"/>
              </w:rPr>
            </w:pPr>
            <w:r>
              <w:rPr>
                <w:sz w:val="18"/>
              </w:rPr>
              <w:t>Advanced Field Practice (Internship II)</w:t>
            </w:r>
          </w:p>
        </w:tc>
        <w:tc>
          <w:tcPr>
            <w:tcW w:w="720" w:type="dxa"/>
            <w:tcBorders>
              <w:left w:val="nil"/>
            </w:tcBorders>
          </w:tcPr>
          <w:p w14:paraId="1E19CB51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E99AF0A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DCF533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FB79086" w14:textId="77777777" w:rsidR="00333BEC" w:rsidRDefault="00333BEC" w:rsidP="00333BEC"/>
        </w:tc>
      </w:tr>
      <w:tr w:rsidR="00333BEC" w14:paraId="6F54757B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780EACA3" w14:textId="77777777" w:rsidR="00333BEC" w:rsidRPr="00A2047E" w:rsidRDefault="00333BEC" w:rsidP="00333BEC">
            <w:r w:rsidRPr="00A2047E">
              <w:t>PH 798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6601E6DE" w14:textId="77777777" w:rsidR="00333BEC" w:rsidRPr="00A2047E" w:rsidRDefault="00333BEC" w:rsidP="00333BEC">
            <w:pPr>
              <w:rPr>
                <w:sz w:val="18"/>
              </w:rPr>
            </w:pPr>
            <w:r w:rsidRPr="00A2047E">
              <w:rPr>
                <w:sz w:val="18"/>
              </w:rPr>
              <w:t>Special Study</w:t>
            </w:r>
          </w:p>
        </w:tc>
        <w:tc>
          <w:tcPr>
            <w:tcW w:w="720" w:type="dxa"/>
            <w:tcBorders>
              <w:left w:val="nil"/>
            </w:tcBorders>
          </w:tcPr>
          <w:p w14:paraId="7202C403" w14:textId="33073211" w:rsidR="00333BEC" w:rsidRPr="00A2047E" w:rsidRDefault="00824EBC" w:rsidP="00333BE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F26A079" w14:textId="77777777" w:rsidR="00333BEC" w:rsidRPr="00A2047E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E725B0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99DA1C9" w14:textId="77777777" w:rsidR="00333BEC" w:rsidRDefault="00333BEC" w:rsidP="00333BEC"/>
        </w:tc>
      </w:tr>
      <w:tr w:rsidR="00824EBC" w14:paraId="37E085D2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632BD8BD" w14:textId="36188886" w:rsidR="00824EBC" w:rsidRPr="00A2047E" w:rsidRDefault="00824EBC" w:rsidP="00333BEC">
            <w:r>
              <w:t>PH 798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2426B762" w14:textId="5D4FC71E" w:rsidR="00824EBC" w:rsidRPr="00A2047E" w:rsidRDefault="00824EBC" w:rsidP="00333BEC">
            <w:pPr>
              <w:rPr>
                <w:sz w:val="18"/>
              </w:rPr>
            </w:pPr>
            <w:r>
              <w:rPr>
                <w:sz w:val="18"/>
              </w:rPr>
              <w:t>Special Study</w:t>
            </w:r>
          </w:p>
        </w:tc>
        <w:tc>
          <w:tcPr>
            <w:tcW w:w="720" w:type="dxa"/>
            <w:tcBorders>
              <w:left w:val="nil"/>
            </w:tcBorders>
          </w:tcPr>
          <w:p w14:paraId="7C55F394" w14:textId="5896A48F" w:rsidR="00824EBC" w:rsidRPr="00A2047E" w:rsidRDefault="00824EBC" w:rsidP="00333BEC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86E71D3" w14:textId="77777777" w:rsidR="00824EBC" w:rsidRPr="00A2047E" w:rsidRDefault="00824EB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116547" w14:textId="77777777" w:rsidR="00824EBC" w:rsidRDefault="00824EB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666FC0F" w14:textId="77777777" w:rsidR="00824EBC" w:rsidRDefault="00824EBC" w:rsidP="00333BEC"/>
        </w:tc>
      </w:tr>
      <w:tr w:rsidR="00781667" w14:paraId="333D5AFF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63041497" w14:textId="17838EF1" w:rsidR="00781667" w:rsidRPr="00A2047E" w:rsidRDefault="00781667" w:rsidP="00333BEC">
            <w:r w:rsidRPr="00A2047E">
              <w:t>PH 797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2E96D746" w14:textId="374AF6E9" w:rsidR="00781667" w:rsidRPr="00A2047E" w:rsidRDefault="00781667" w:rsidP="00333BEC">
            <w:pPr>
              <w:rPr>
                <w:sz w:val="18"/>
              </w:rPr>
            </w:pPr>
            <w:r w:rsidRPr="00A2047E">
              <w:rPr>
                <w:sz w:val="18"/>
              </w:rPr>
              <w:t>Research</w:t>
            </w:r>
          </w:p>
        </w:tc>
        <w:tc>
          <w:tcPr>
            <w:tcW w:w="720" w:type="dxa"/>
            <w:tcBorders>
              <w:left w:val="nil"/>
            </w:tcBorders>
          </w:tcPr>
          <w:p w14:paraId="6BCD59EA" w14:textId="51EF1392" w:rsidR="00781667" w:rsidRPr="00A2047E" w:rsidRDefault="00781667" w:rsidP="00333BEC">
            <w:pPr>
              <w:jc w:val="center"/>
            </w:pPr>
            <w:r w:rsidRPr="00A2047E"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FFF5CC5" w14:textId="77777777" w:rsidR="00781667" w:rsidRPr="00A2047E" w:rsidRDefault="00781667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96C7A9" w14:textId="77777777" w:rsidR="00781667" w:rsidRDefault="00781667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D766CEC" w14:textId="77777777" w:rsidR="00781667" w:rsidRDefault="00781667" w:rsidP="00333BEC"/>
        </w:tc>
      </w:tr>
      <w:tr w:rsidR="00333BEC" w14:paraId="1656405B" w14:textId="77777777">
        <w:trPr>
          <w:cantSplit/>
        </w:trPr>
        <w:tc>
          <w:tcPr>
            <w:tcW w:w="6693" w:type="dxa"/>
            <w:gridSpan w:val="4"/>
            <w:tcBorders>
              <w:right w:val="single" w:sz="4" w:space="0" w:color="auto"/>
            </w:tcBorders>
          </w:tcPr>
          <w:p w14:paraId="162BEB3E" w14:textId="057CC79F" w:rsidR="00333BEC" w:rsidRPr="00A2047E" w:rsidRDefault="00333BEC" w:rsidP="00333BEC">
            <w:pPr>
              <w:rPr>
                <w:sz w:val="18"/>
                <w:szCs w:val="18"/>
              </w:rPr>
            </w:pPr>
            <w:r w:rsidRPr="00A2047E">
              <w:rPr>
                <w:b/>
                <w:sz w:val="18"/>
                <w:szCs w:val="18"/>
              </w:rPr>
              <w:t xml:space="preserve">          Delete </w:t>
            </w:r>
            <w:r w:rsidRPr="00A2047E">
              <w:rPr>
                <w:sz w:val="18"/>
                <w:szCs w:val="18"/>
              </w:rPr>
              <w:t xml:space="preserve"> PH 797 </w:t>
            </w:r>
            <w:r w:rsidR="00781667" w:rsidRPr="00A2047E">
              <w:rPr>
                <w:sz w:val="18"/>
                <w:szCs w:val="18"/>
              </w:rPr>
              <w:t xml:space="preserve">(3) </w:t>
            </w:r>
            <w:r w:rsidRPr="00A2047E">
              <w:rPr>
                <w:sz w:val="18"/>
                <w:szCs w:val="18"/>
              </w:rPr>
              <w:t>below if elect Plan A (Thesis)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EC713B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2C0B7C1" w14:textId="77777777" w:rsidR="00333BEC" w:rsidRDefault="00333BEC" w:rsidP="00333BEC"/>
        </w:tc>
      </w:tr>
      <w:tr w:rsidR="00333BEC" w14:paraId="0291660A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05EFA35A" w14:textId="77777777" w:rsidR="00333BEC" w:rsidRPr="00A2047E" w:rsidRDefault="00333BEC" w:rsidP="00333BEC">
            <w:r w:rsidRPr="00A2047E">
              <w:t>PH 797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555A6153" w14:textId="77777777" w:rsidR="00333BEC" w:rsidRPr="00A2047E" w:rsidRDefault="00333BEC" w:rsidP="00333BEC">
            <w:r w:rsidRPr="00A2047E">
              <w:t xml:space="preserve">Research  </w:t>
            </w:r>
          </w:p>
        </w:tc>
        <w:tc>
          <w:tcPr>
            <w:tcW w:w="720" w:type="dxa"/>
            <w:tcBorders>
              <w:left w:val="nil"/>
            </w:tcBorders>
          </w:tcPr>
          <w:p w14:paraId="07549EBF" w14:textId="24D3DBFE" w:rsidR="00333BEC" w:rsidRPr="00A2047E" w:rsidRDefault="00781667" w:rsidP="00333BEC">
            <w:pPr>
              <w:jc w:val="center"/>
            </w:pPr>
            <w:r w:rsidRPr="00A2047E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45AC6F3" w14:textId="77777777" w:rsidR="00333BEC" w:rsidRPr="00A2047E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8F2FA5" w14:textId="77777777" w:rsidR="00333BEC" w:rsidRDefault="00333BEC" w:rsidP="00333BEC"/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5239ED7" w14:textId="77777777" w:rsidR="00333BEC" w:rsidRDefault="00333BEC" w:rsidP="00333BEC"/>
        </w:tc>
      </w:tr>
      <w:tr w:rsidR="00333BEC" w:rsidRPr="005F5617" w14:paraId="3AE30060" w14:textId="77777777">
        <w:trPr>
          <w:cantSplit/>
        </w:trPr>
        <w:tc>
          <w:tcPr>
            <w:tcW w:w="6693" w:type="dxa"/>
            <w:gridSpan w:val="4"/>
            <w:tcBorders>
              <w:right w:val="single" w:sz="4" w:space="0" w:color="auto"/>
            </w:tcBorders>
          </w:tcPr>
          <w:p w14:paraId="1F044F7F" w14:textId="77777777" w:rsidR="00333BEC" w:rsidRPr="005F5617" w:rsidRDefault="00333BEC" w:rsidP="00333BEC">
            <w:pPr>
              <w:ind w:right="-75" w:hanging="108"/>
              <w:jc w:val="center"/>
              <w:rPr>
                <w:sz w:val="16"/>
              </w:rPr>
            </w:pPr>
            <w:r w:rsidRPr="00B102CE">
              <w:rPr>
                <w:b/>
                <w:sz w:val="18"/>
                <w:szCs w:val="18"/>
              </w:rPr>
              <w:t xml:space="preserve">Elective coursework – </w:t>
            </w:r>
            <w:r w:rsidRPr="00B102CE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>one</w:t>
            </w:r>
            <w:r w:rsidRPr="00B102CE">
              <w:rPr>
                <w:sz w:val="18"/>
                <w:szCs w:val="18"/>
              </w:rPr>
              <w:t xml:space="preserve"> course</w:t>
            </w:r>
            <w:r>
              <w:rPr>
                <w:sz w:val="18"/>
                <w:szCs w:val="18"/>
              </w:rPr>
              <w:t xml:space="preserve"> for 3 units from list below.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6A8805" w14:textId="77777777" w:rsidR="00333BEC" w:rsidRPr="005F5617" w:rsidRDefault="00333BEC" w:rsidP="00333BEC">
            <w:pPr>
              <w:rPr>
                <w:sz w:val="16"/>
              </w:rPr>
            </w:pPr>
          </w:p>
        </w:tc>
        <w:tc>
          <w:tcPr>
            <w:tcW w:w="3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8F0D9DF" w14:textId="77777777" w:rsidR="00333BEC" w:rsidRPr="005F5617" w:rsidRDefault="00333BEC" w:rsidP="00333BEC">
            <w:pPr>
              <w:rPr>
                <w:sz w:val="16"/>
              </w:rPr>
            </w:pPr>
          </w:p>
        </w:tc>
      </w:tr>
      <w:tr w:rsidR="00333BEC" w14:paraId="69B9E882" w14:textId="77777777">
        <w:trPr>
          <w:cantSplit/>
        </w:trPr>
        <w:tc>
          <w:tcPr>
            <w:tcW w:w="1743" w:type="dxa"/>
            <w:tcBorders>
              <w:right w:val="nil"/>
            </w:tcBorders>
          </w:tcPr>
          <w:p w14:paraId="31923DD7" w14:textId="766D0407" w:rsidR="00333BEC" w:rsidRDefault="00333BEC" w:rsidP="00333BEC">
            <w:r>
              <w:t>PH 743</w:t>
            </w:r>
            <w:r w:rsidR="00A2047E">
              <w:t>*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525B2836" w14:textId="77777777" w:rsidR="00333BEC" w:rsidRDefault="00333BEC" w:rsidP="00333BEC">
            <w:r>
              <w:t>Hospital &amp; Ambulatory Care Mgt</w:t>
            </w:r>
          </w:p>
        </w:tc>
        <w:tc>
          <w:tcPr>
            <w:tcW w:w="720" w:type="dxa"/>
            <w:tcBorders>
              <w:left w:val="nil"/>
            </w:tcBorders>
          </w:tcPr>
          <w:p w14:paraId="0E2287EC" w14:textId="77777777" w:rsidR="00333BEC" w:rsidRDefault="00333BEC" w:rsidP="00333BEC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DC51637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F21FA2" w14:textId="77777777" w:rsidR="00333BEC" w:rsidRDefault="00333BEC" w:rsidP="00333BEC"/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B47A06" w14:textId="77777777" w:rsidR="00333BEC" w:rsidRDefault="00333BEC" w:rsidP="00333BEC"/>
        </w:tc>
      </w:tr>
      <w:tr w:rsidR="00333BEC" w14:paraId="10F80593" w14:textId="77777777">
        <w:trPr>
          <w:gridAfter w:val="4"/>
          <w:wAfter w:w="1800" w:type="dxa"/>
          <w:cantSplit/>
        </w:trPr>
        <w:tc>
          <w:tcPr>
            <w:tcW w:w="1743" w:type="dxa"/>
            <w:tcBorders>
              <w:right w:val="nil"/>
            </w:tcBorders>
          </w:tcPr>
          <w:p w14:paraId="1C19A323" w14:textId="32D350FC" w:rsidR="00333BEC" w:rsidRDefault="002C4841" w:rsidP="00333BEC">
            <w:r>
              <w:t xml:space="preserve">PH 700E 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1E943C60" w14:textId="056DB520" w:rsidR="00333BEC" w:rsidRDefault="00024C91" w:rsidP="00333BEC">
            <w:pPr>
              <w:rPr>
                <w:sz w:val="18"/>
              </w:rPr>
            </w:pPr>
            <w:r>
              <w:rPr>
                <w:sz w:val="18"/>
              </w:rPr>
              <w:t>Seminar in Public Health</w:t>
            </w:r>
          </w:p>
        </w:tc>
        <w:tc>
          <w:tcPr>
            <w:tcW w:w="720" w:type="dxa"/>
            <w:tcBorders>
              <w:left w:val="nil"/>
            </w:tcBorders>
          </w:tcPr>
          <w:p w14:paraId="37DCED5E" w14:textId="77777777" w:rsidR="00333BEC" w:rsidRDefault="00333BEC" w:rsidP="00333BEC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18AF55C" w14:textId="77777777" w:rsidR="00333BEC" w:rsidRDefault="00333BEC" w:rsidP="00333BEC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F38577" w14:textId="77777777" w:rsidR="00333BEC" w:rsidRDefault="00333BEC" w:rsidP="00333BEC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54052B" w14:textId="77777777" w:rsidR="00333BEC" w:rsidRDefault="00333BEC" w:rsidP="00333BE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56FB6A" w14:textId="77777777" w:rsidR="00333BEC" w:rsidRDefault="00333BEC" w:rsidP="00333BEC"/>
        </w:tc>
      </w:tr>
      <w:tr w:rsidR="00333BEC" w14:paraId="2F03ABA8" w14:textId="77777777">
        <w:trPr>
          <w:gridAfter w:val="4"/>
          <w:wAfter w:w="1800" w:type="dxa"/>
          <w:cantSplit/>
          <w:trHeight w:val="282"/>
        </w:trPr>
        <w:tc>
          <w:tcPr>
            <w:tcW w:w="6693" w:type="dxa"/>
            <w:gridSpan w:val="4"/>
            <w:tcBorders>
              <w:right w:val="single" w:sz="4" w:space="0" w:color="auto"/>
            </w:tcBorders>
          </w:tcPr>
          <w:p w14:paraId="15FA99BE" w14:textId="77777777" w:rsidR="00333BEC" w:rsidRPr="00B102CE" w:rsidRDefault="00333BEC" w:rsidP="00333B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Select</w:t>
            </w:r>
            <w:r>
              <w:rPr>
                <w:sz w:val="18"/>
                <w:szCs w:val="18"/>
              </w:rPr>
              <w:t xml:space="preserve"> either Plan A or Plan B.  If Plan A, insert “3” in the units column.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E8D07C" w14:textId="77777777" w:rsidR="00333BEC" w:rsidRDefault="00333BEC" w:rsidP="00333BEC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930350" w14:textId="77777777" w:rsidR="00333BEC" w:rsidRDefault="00333BEC" w:rsidP="00333BE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F2B482" w14:textId="77777777" w:rsidR="00333BEC" w:rsidRDefault="00333BEC" w:rsidP="00333BEC"/>
        </w:tc>
      </w:tr>
      <w:tr w:rsidR="00333BEC" w:rsidRPr="005F5617" w14:paraId="20E4B191" w14:textId="77777777">
        <w:trPr>
          <w:gridAfter w:val="1"/>
          <w:wAfter w:w="630" w:type="dxa"/>
          <w:cantSplit/>
          <w:trHeight w:val="255"/>
        </w:trPr>
        <w:tc>
          <w:tcPr>
            <w:tcW w:w="1743" w:type="dxa"/>
            <w:tcBorders>
              <w:top w:val="single" w:sz="6" w:space="0" w:color="000000"/>
              <w:bottom w:val="nil"/>
              <w:right w:val="nil"/>
            </w:tcBorders>
          </w:tcPr>
          <w:p w14:paraId="3ADD09FF" w14:textId="77777777" w:rsidR="00333BEC" w:rsidRDefault="00333BEC" w:rsidP="00333BEC">
            <w:r>
              <w:t xml:space="preserve">Plan A  </w:t>
            </w:r>
            <w:r>
              <w:sym w:font="Wingdings" w:char="F072"/>
            </w:r>
            <w:r>
              <w:t xml:space="preserve"> 799A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CD55DCB" w14:textId="77777777" w:rsidR="00333BEC" w:rsidRDefault="00333BEC" w:rsidP="00333BEC">
            <w:r>
              <w:rPr>
                <w:sz w:val="18"/>
              </w:rPr>
              <w:t xml:space="preserve">Thesis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7C0CA3" w14:textId="77777777" w:rsidR="00333BEC" w:rsidRDefault="00333BEC" w:rsidP="00333B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1FDA587" w14:textId="77777777" w:rsidR="00333BEC" w:rsidRDefault="00333BEC" w:rsidP="00333BEC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C3FD7E" w14:textId="77777777" w:rsidR="00333BEC" w:rsidRPr="005F5617" w:rsidRDefault="00333BEC" w:rsidP="00333BEC">
            <w:pPr>
              <w:rPr>
                <w:sz w:val="6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E08F41" w14:textId="77777777" w:rsidR="00333BEC" w:rsidRPr="005F5617" w:rsidRDefault="00333BEC" w:rsidP="00333BEC">
            <w:pPr>
              <w:rPr>
                <w:sz w:val="6"/>
              </w:rPr>
            </w:pPr>
          </w:p>
        </w:tc>
      </w:tr>
      <w:tr w:rsidR="00333BEC" w14:paraId="63109DF5" w14:textId="77777777">
        <w:trPr>
          <w:gridAfter w:val="1"/>
          <w:wAfter w:w="630" w:type="dxa"/>
          <w:cantSplit/>
        </w:trPr>
        <w:tc>
          <w:tcPr>
            <w:tcW w:w="1743" w:type="dxa"/>
            <w:tcBorders>
              <w:top w:val="nil"/>
              <w:bottom w:val="single" w:sz="6" w:space="0" w:color="000000"/>
              <w:right w:val="nil"/>
            </w:tcBorders>
          </w:tcPr>
          <w:p w14:paraId="007CD262" w14:textId="77777777" w:rsidR="00333BEC" w:rsidRDefault="00333BEC" w:rsidP="00333BEC">
            <w:r>
              <w:t xml:space="preserve">Or Plan B  </w:t>
            </w:r>
            <w:r>
              <w:sym w:font="Wingdings" w:char="F072"/>
            </w:r>
            <w:r>
              <w:t xml:space="preserve"> 797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9FB0C0" w14:textId="77777777" w:rsidR="00333BEC" w:rsidRDefault="00333BEC" w:rsidP="00333BEC">
            <w:pPr>
              <w:rPr>
                <w:sz w:val="18"/>
              </w:rPr>
            </w:pPr>
            <w:r>
              <w:rPr>
                <w:sz w:val="18"/>
              </w:rPr>
              <w:t>Final comprehensive exam in lieu of thesis (report of exam required)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839A" w14:textId="77777777" w:rsidR="00333BEC" w:rsidRDefault="00333BEC" w:rsidP="00333BE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185AF" w14:textId="77777777" w:rsidR="00333BEC" w:rsidRDefault="00333BEC" w:rsidP="00333BEC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526323" w14:textId="77777777" w:rsidR="00333BEC" w:rsidRDefault="00333BEC" w:rsidP="00333BEC"/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22A61" w14:textId="77777777" w:rsidR="00333BEC" w:rsidRDefault="00333BEC" w:rsidP="00333BEC">
            <w:pPr>
              <w:rPr>
                <w:sz w:val="16"/>
              </w:rPr>
            </w:pPr>
          </w:p>
        </w:tc>
      </w:tr>
    </w:tbl>
    <w:p w14:paraId="0990A1F8" w14:textId="2D032224" w:rsidR="002847FF" w:rsidRDefault="00A00358">
      <w:pPr>
        <w:rPr>
          <w:sz w:val="16"/>
        </w:rPr>
      </w:pPr>
      <w:bookmarkStart w:id="0" w:name="_GoBack"/>
      <w:bookmarkEnd w:id="0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14:paraId="0CA251BB" w14:textId="77777777" w:rsidR="00F71F04" w:rsidRPr="0058452F" w:rsidRDefault="00F71F04" w:rsidP="00F71F04">
      <w:pPr>
        <w:ind w:left="4320"/>
        <w:rPr>
          <w:sz w:val="22"/>
          <w:szCs w:val="22"/>
        </w:rPr>
      </w:pPr>
      <w:r w:rsidRPr="0058452F">
        <w:rPr>
          <w:sz w:val="22"/>
          <w:szCs w:val="22"/>
        </w:rPr>
        <w:t xml:space="preserve">         Total       </w:t>
      </w:r>
      <w:r w:rsidRPr="0058452F">
        <w:rPr>
          <w:b/>
          <w:sz w:val="22"/>
          <w:szCs w:val="22"/>
        </w:rPr>
        <w:t>__</w:t>
      </w:r>
      <w:r w:rsidR="00B44F5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5</w:t>
      </w:r>
      <w:r w:rsidR="00333BEC">
        <w:rPr>
          <w:b/>
          <w:sz w:val="22"/>
          <w:szCs w:val="22"/>
        </w:rPr>
        <w:t>9</w:t>
      </w:r>
      <w:r w:rsidR="00B44F59">
        <w:rPr>
          <w:b/>
          <w:sz w:val="22"/>
          <w:szCs w:val="22"/>
        </w:rPr>
        <w:t>)</w:t>
      </w:r>
      <w:r w:rsidRPr="0058452F">
        <w:rPr>
          <w:b/>
          <w:sz w:val="22"/>
          <w:szCs w:val="22"/>
        </w:rPr>
        <w:t>_____</w:t>
      </w:r>
      <w:r w:rsidRPr="0058452F">
        <w:rPr>
          <w:sz w:val="22"/>
          <w:szCs w:val="22"/>
        </w:rPr>
        <w:t xml:space="preserve">     </w:t>
      </w:r>
    </w:p>
    <w:p w14:paraId="4A2633F9" w14:textId="77777777" w:rsidR="00F71F04" w:rsidRPr="00112191" w:rsidRDefault="00F71F04" w:rsidP="00F71F04">
      <w:r w:rsidRPr="00112191">
        <w:t>I have read and accept this program of study  (sign and date below)</w:t>
      </w:r>
    </w:p>
    <w:p w14:paraId="36A4A469" w14:textId="77777777" w:rsidR="00F71F04" w:rsidRPr="00112191" w:rsidRDefault="00F71F04" w:rsidP="00F71F04"/>
    <w:p w14:paraId="65441886" w14:textId="77777777" w:rsidR="00F71F04" w:rsidRPr="00112191" w:rsidRDefault="00F71F04" w:rsidP="00F71F04">
      <w:r>
        <w:t>Student</w:t>
      </w:r>
      <w:r w:rsidRPr="00112191">
        <w:t>_____________________________________</w:t>
      </w:r>
      <w:r>
        <w:t>______________</w:t>
      </w:r>
      <w:r w:rsidRPr="00112191">
        <w:t>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</w:p>
    <w:p w14:paraId="006DB85B" w14:textId="77777777" w:rsidR="00F71F04" w:rsidRPr="00112191" w:rsidRDefault="00F71F04" w:rsidP="00F71F04">
      <w:r w:rsidRPr="00112191">
        <w:t>I approve this program of study (print name and sign below)</w:t>
      </w:r>
    </w:p>
    <w:p w14:paraId="0C462F36" w14:textId="77777777" w:rsidR="00F71F04" w:rsidRPr="00112191" w:rsidRDefault="00F71F04" w:rsidP="00F71F04"/>
    <w:p w14:paraId="7B8DEE46" w14:textId="77777777" w:rsidR="00F71F04" w:rsidRPr="00112191" w:rsidRDefault="00F71F04" w:rsidP="00F71F04">
      <w:pPr>
        <w:rPr>
          <w:b/>
        </w:rPr>
      </w:pPr>
      <w:r w:rsidRPr="00112191">
        <w:rPr>
          <w:b/>
        </w:rPr>
        <w:t xml:space="preserve">Student has met all programmatic requirements and is recommended for advancement to candidacy </w:t>
      </w:r>
      <w:r w:rsidRPr="00112191">
        <w:rPr>
          <w:b/>
        </w:rPr>
        <w:sym w:font="Wingdings" w:char="F072"/>
      </w:r>
    </w:p>
    <w:p w14:paraId="0EFAFFF6" w14:textId="77777777" w:rsidR="00F71F04" w:rsidRPr="00112191" w:rsidRDefault="00F71F04" w:rsidP="00F71F04"/>
    <w:p w14:paraId="4E3A3A49" w14:textId="77777777" w:rsidR="00F71F04" w:rsidRPr="00112191" w:rsidRDefault="00F71F04" w:rsidP="00F71F04">
      <w:r w:rsidRPr="00112191">
        <w:t>Graduate Adviser (Penelope Quintana)____</w:t>
      </w:r>
      <w:r>
        <w:t>__________________</w:t>
      </w:r>
      <w:r w:rsidRPr="00112191">
        <w:t>___________________________________________</w:t>
      </w:r>
    </w:p>
    <w:p w14:paraId="2ADAEC05" w14:textId="77777777" w:rsidR="00F71F04" w:rsidRPr="00112191" w:rsidRDefault="00F71F04" w:rsidP="00F71F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191">
        <w:tab/>
        <w:t>Date</w:t>
      </w:r>
    </w:p>
    <w:p w14:paraId="2B9D4C11" w14:textId="77777777" w:rsidR="00F71F04" w:rsidRPr="00112191" w:rsidRDefault="00F71F04" w:rsidP="00F71F04"/>
    <w:p w14:paraId="4C7BF042" w14:textId="77777777" w:rsidR="00F71F04" w:rsidRPr="00112191" w:rsidRDefault="00F71F04" w:rsidP="00F71F04">
      <w:r w:rsidRPr="00112191">
        <w:t>Graduate Research a</w:t>
      </w:r>
      <w:r>
        <w:t>nd Affairs__________</w:t>
      </w:r>
      <w:r w:rsidRPr="00112191">
        <w:t>______________________________________________________________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  <w:r w:rsidR="00333BEC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E76E88B" wp14:editId="32C42551">
                <wp:simplePos x="0" y="0"/>
                <wp:positionH relativeFrom="column">
                  <wp:posOffset>5486400</wp:posOffset>
                </wp:positionH>
                <wp:positionV relativeFrom="paragraph">
                  <wp:posOffset>121920</wp:posOffset>
                </wp:positionV>
                <wp:extent cx="0" cy="0"/>
                <wp:effectExtent l="0" t="0" r="0" b="0"/>
                <wp:wrapNone/>
                <wp:docPr id="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7DBF46" id="Line 20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iX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" o:allowincell="f"/>
            </w:pict>
          </mc:Fallback>
        </mc:AlternateContent>
      </w:r>
    </w:p>
    <w:p w14:paraId="49BCE3C6" w14:textId="77777777" w:rsidR="00A00358" w:rsidRDefault="00A00358">
      <w:pPr>
        <w:ind w:left="7200" w:firstLine="720"/>
        <w:rPr>
          <w:sz w:val="16"/>
        </w:rPr>
      </w:pPr>
    </w:p>
    <w:sectPr w:rsidR="00A00358" w:rsidSect="0023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08" w:bottom="360" w:left="100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76C84" w14:textId="77777777" w:rsidR="009E3E0F" w:rsidRDefault="009E3E0F">
      <w:r>
        <w:separator/>
      </w:r>
    </w:p>
  </w:endnote>
  <w:endnote w:type="continuationSeparator" w:id="0">
    <w:p w14:paraId="18C4A269" w14:textId="77777777" w:rsidR="009E3E0F" w:rsidRDefault="009E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7489B" w14:textId="77777777" w:rsidR="00A00358" w:rsidRDefault="00A00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3792" w14:textId="77777777" w:rsidR="00A00358" w:rsidRDefault="00A00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39E31" w14:textId="77777777" w:rsidR="00A00358" w:rsidRDefault="00A00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3C42" w14:textId="77777777" w:rsidR="009E3E0F" w:rsidRDefault="009E3E0F">
      <w:r>
        <w:separator/>
      </w:r>
    </w:p>
  </w:footnote>
  <w:footnote w:type="continuationSeparator" w:id="0">
    <w:p w14:paraId="0623AC6D" w14:textId="77777777" w:rsidR="009E3E0F" w:rsidRDefault="009E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960A0" w14:textId="77777777" w:rsidR="00A00358" w:rsidRDefault="00A00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78CC" w14:textId="77777777" w:rsidR="00A00358" w:rsidRDefault="00A00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F97D" w14:textId="77777777" w:rsidR="00A00358" w:rsidRDefault="00A00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FC28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4AD8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54B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8405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C9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8A8A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4E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38F4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02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1C5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16BC9"/>
    <w:multiLevelType w:val="singleLevel"/>
    <w:tmpl w:val="9C9EDD28"/>
    <w:lvl w:ilvl="0">
      <w:numFmt w:val="bullet"/>
      <w:lvlText w:val="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1" w15:restartNumberingAfterBreak="0">
    <w:nsid w:val="50E64EF1"/>
    <w:multiLevelType w:val="singleLevel"/>
    <w:tmpl w:val="75DA97C0"/>
    <w:lvl w:ilvl="0">
      <w:start w:val="9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35"/>
    <w:rsid w:val="000207E6"/>
    <w:rsid w:val="00024C91"/>
    <w:rsid w:val="00094A31"/>
    <w:rsid w:val="000D4863"/>
    <w:rsid w:val="000E6131"/>
    <w:rsid w:val="0013765F"/>
    <w:rsid w:val="001F02C9"/>
    <w:rsid w:val="0023452B"/>
    <w:rsid w:val="002436EC"/>
    <w:rsid w:val="002847FF"/>
    <w:rsid w:val="002C4841"/>
    <w:rsid w:val="002F5B4E"/>
    <w:rsid w:val="00317C3D"/>
    <w:rsid w:val="00333BEC"/>
    <w:rsid w:val="0037433B"/>
    <w:rsid w:val="00377EC0"/>
    <w:rsid w:val="003A1CE6"/>
    <w:rsid w:val="004A683C"/>
    <w:rsid w:val="00576B9B"/>
    <w:rsid w:val="005D15A7"/>
    <w:rsid w:val="005F5738"/>
    <w:rsid w:val="00652611"/>
    <w:rsid w:val="007131AE"/>
    <w:rsid w:val="00715501"/>
    <w:rsid w:val="007253C1"/>
    <w:rsid w:val="00781667"/>
    <w:rsid w:val="007A14CC"/>
    <w:rsid w:val="00800349"/>
    <w:rsid w:val="00821929"/>
    <w:rsid w:val="00824EBC"/>
    <w:rsid w:val="008F695C"/>
    <w:rsid w:val="00956B1B"/>
    <w:rsid w:val="0097097B"/>
    <w:rsid w:val="009E3E0F"/>
    <w:rsid w:val="00A00358"/>
    <w:rsid w:val="00A15734"/>
    <w:rsid w:val="00A162D6"/>
    <w:rsid w:val="00A2047E"/>
    <w:rsid w:val="00A72942"/>
    <w:rsid w:val="00AD5A96"/>
    <w:rsid w:val="00AF47D2"/>
    <w:rsid w:val="00B30190"/>
    <w:rsid w:val="00B44F59"/>
    <w:rsid w:val="00B46A85"/>
    <w:rsid w:val="00B51A35"/>
    <w:rsid w:val="00B52499"/>
    <w:rsid w:val="00B73061"/>
    <w:rsid w:val="00BA75DA"/>
    <w:rsid w:val="00BE1618"/>
    <w:rsid w:val="00CC6898"/>
    <w:rsid w:val="00CD4A59"/>
    <w:rsid w:val="00CE6790"/>
    <w:rsid w:val="00CF33C8"/>
    <w:rsid w:val="00D52BB7"/>
    <w:rsid w:val="00D71B4B"/>
    <w:rsid w:val="00DA3487"/>
    <w:rsid w:val="00E95D52"/>
    <w:rsid w:val="00F24EE9"/>
    <w:rsid w:val="00F41A85"/>
    <w:rsid w:val="00F71F04"/>
    <w:rsid w:val="00F90F1F"/>
    <w:rsid w:val="00FC5069"/>
    <w:rsid w:val="00FF019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D1EE22"/>
  <w15:docId w15:val="{D6F33C14-076D-4CB5-BD03-675D61C4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ter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DIVISION AND RESEARCH</vt:lpstr>
    </vt:vector>
  </TitlesOfParts>
  <Company>San Diego State University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DIVISION AND RESEARCH</dc:title>
  <dc:creator>Graduate Division &amp; Research</dc:creator>
  <cp:lastModifiedBy>Jon-Deuk Baek</cp:lastModifiedBy>
  <cp:revision>3</cp:revision>
  <cp:lastPrinted>2001-09-12T23:48:00Z</cp:lastPrinted>
  <dcterms:created xsi:type="dcterms:W3CDTF">2018-09-04T19:05:00Z</dcterms:created>
  <dcterms:modified xsi:type="dcterms:W3CDTF">2018-09-04T19:06:00Z</dcterms:modified>
</cp:coreProperties>
</file>